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C58D" w14:textId="2EE0FFC5" w:rsidR="003E178F" w:rsidRDefault="003E178F" w:rsidP="003E178F">
      <w:pPr>
        <w:tabs>
          <w:tab w:val="left" w:pos="1050"/>
        </w:tabs>
        <w:ind w:left="851" w:firstLine="1050"/>
        <w:rPr>
          <w:rFonts w:ascii="Calibri" w:hAnsi="Calibri" w:cs="Calibri"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09F5C73C" wp14:editId="142C1A84">
            <wp:simplePos x="0" y="0"/>
            <wp:positionH relativeFrom="margin">
              <wp:posOffset>-295275</wp:posOffset>
            </wp:positionH>
            <wp:positionV relativeFrom="margin">
              <wp:posOffset>-638175</wp:posOffset>
            </wp:positionV>
            <wp:extent cx="1455420" cy="17995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1E5E8C0" wp14:editId="1B3A7120">
            <wp:simplePos x="0" y="0"/>
            <wp:positionH relativeFrom="margin">
              <wp:posOffset>3919220</wp:posOffset>
            </wp:positionH>
            <wp:positionV relativeFrom="margin">
              <wp:posOffset>-471805</wp:posOffset>
            </wp:positionV>
            <wp:extent cx="2304415" cy="1295400"/>
            <wp:effectExtent l="0" t="0" r="63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1A3B0" w14:textId="37418421" w:rsidR="003E178F" w:rsidRDefault="003E178F" w:rsidP="003E178F">
      <w:pPr>
        <w:tabs>
          <w:tab w:val="left" w:pos="1050"/>
        </w:tabs>
        <w:ind w:left="851" w:firstLine="1050"/>
        <w:rPr>
          <w:rFonts w:ascii="Calibri" w:hAnsi="Calibri" w:cs="Calibri"/>
          <w:sz w:val="28"/>
        </w:rPr>
      </w:pPr>
    </w:p>
    <w:p w14:paraId="6776AD18" w14:textId="77777777" w:rsidR="00942AC8" w:rsidRDefault="00942AC8" w:rsidP="003E178F">
      <w:pPr>
        <w:tabs>
          <w:tab w:val="left" w:pos="1050"/>
        </w:tabs>
        <w:ind w:left="851" w:firstLine="1050"/>
        <w:rPr>
          <w:rFonts w:ascii="Calibri" w:hAnsi="Calibri" w:cs="Calibri"/>
          <w:sz w:val="28"/>
        </w:rPr>
      </w:pPr>
    </w:p>
    <w:p w14:paraId="331F01AB" w14:textId="3267218D" w:rsidR="00CC1BE0" w:rsidRDefault="003E178F" w:rsidP="003E178F">
      <w:pPr>
        <w:tabs>
          <w:tab w:val="left" w:pos="105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</w:t>
      </w:r>
      <w:r w:rsidR="00CC1BE0" w:rsidRPr="00CC1BE0">
        <w:rPr>
          <w:rFonts w:ascii="Calibri" w:hAnsi="Calibri" w:cs="Calibri"/>
          <w:sz w:val="28"/>
        </w:rPr>
        <w:t>Programme de Formation</w:t>
      </w:r>
    </w:p>
    <w:p w14:paraId="102FC90E" w14:textId="77777777" w:rsidR="003E178F" w:rsidRPr="00CC1BE0" w:rsidRDefault="003E178F" w:rsidP="003E178F">
      <w:pPr>
        <w:tabs>
          <w:tab w:val="left" w:pos="1050"/>
        </w:tabs>
        <w:rPr>
          <w:rFonts w:ascii="Calibri" w:hAnsi="Calibri" w:cs="Calibri"/>
          <w:sz w:val="28"/>
        </w:rPr>
      </w:pPr>
    </w:p>
    <w:p w14:paraId="478FC859" w14:textId="75B4E620" w:rsidR="00CC1BE0" w:rsidRDefault="003E178F" w:rsidP="003E178F">
      <w:pPr>
        <w:tabs>
          <w:tab w:val="left" w:pos="1050"/>
        </w:tabs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      MASTER CLASS DE LA MAISON SASSIER</w:t>
      </w:r>
    </w:p>
    <w:p w14:paraId="338BB801" w14:textId="292B3D35" w:rsidR="003E178F" w:rsidRPr="00CC1BE0" w:rsidRDefault="00942AC8" w:rsidP="003E178F">
      <w:pPr>
        <w:tabs>
          <w:tab w:val="left" w:pos="1050"/>
        </w:tabs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 w:rsidR="003E178F">
        <w:rPr>
          <w:rFonts w:ascii="Calibri" w:hAnsi="Calibri" w:cs="Calibri"/>
          <w:b/>
          <w:sz w:val="28"/>
        </w:rPr>
        <w:t>Comprendre le café pour développer ses ventes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17"/>
      </w:tblGrid>
      <w:tr w:rsidR="008D5C12" w:rsidRPr="00883850" w14:paraId="6D66327B" w14:textId="77777777" w:rsidTr="0008383D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61B00" w14:textId="7AD7E0E8" w:rsidR="0080555C" w:rsidRDefault="0080555C" w:rsidP="002944C6">
            <w:pP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6DC2F7F" w14:textId="77777777" w:rsidR="00942AC8" w:rsidRPr="00883850" w:rsidRDefault="00942AC8" w:rsidP="002944C6">
            <w:pP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7683F9" w14:textId="77777777" w:rsidR="008D5C12" w:rsidRPr="00883850" w:rsidRDefault="008D5C12" w:rsidP="002944C6">
            <w:pP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88385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Public</w:t>
            </w:r>
          </w:p>
          <w:p w14:paraId="30B1D168" w14:textId="77777777" w:rsidR="008D5C12" w:rsidRPr="00883850" w:rsidRDefault="008D5C12" w:rsidP="008055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30BB56A1" w14:textId="081707DD" w:rsidR="0080555C" w:rsidRDefault="0080555C" w:rsidP="00D4296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6954BE6" w14:textId="77777777" w:rsidR="00942AC8" w:rsidRPr="00D85471" w:rsidRDefault="00942AC8" w:rsidP="00D4296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DF71BC8" w14:textId="77777777" w:rsidR="008D5C12" w:rsidRPr="00D85471" w:rsidRDefault="00655951" w:rsidP="00D4296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85471">
              <w:rPr>
                <w:rFonts w:ascii="Calibri" w:hAnsi="Calibri" w:cs="Calibri"/>
                <w:bCs/>
                <w:sz w:val="20"/>
                <w:szCs w:val="20"/>
              </w:rPr>
              <w:t>Professionnels du secteur</w:t>
            </w:r>
            <w:r w:rsidR="0063720D" w:rsidRPr="00D85471">
              <w:rPr>
                <w:rFonts w:ascii="Calibri" w:hAnsi="Calibri" w:cs="Calibri"/>
                <w:bCs/>
                <w:sz w:val="20"/>
                <w:szCs w:val="20"/>
              </w:rPr>
              <w:t>, salarié ou TNS</w:t>
            </w:r>
          </w:p>
          <w:p w14:paraId="2BF19176" w14:textId="79CEFBA9" w:rsidR="0063720D" w:rsidRPr="00D85471" w:rsidRDefault="0063720D" w:rsidP="00D429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5C12" w:rsidRPr="00883850" w14:paraId="6AC4377D" w14:textId="77777777" w:rsidTr="0008383D">
        <w:trPr>
          <w:trHeight w:val="491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04AB97FE" w14:textId="77777777" w:rsidR="008D5C12" w:rsidRPr="00883850" w:rsidRDefault="0080555C" w:rsidP="002944C6">
            <w:pP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88385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Pré</w:t>
            </w:r>
            <w:r w:rsidR="008D5C12" w:rsidRPr="0088385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requis</w:t>
            </w:r>
          </w:p>
          <w:p w14:paraId="45F28FC3" w14:textId="77777777" w:rsidR="008D5C12" w:rsidRPr="00883850" w:rsidRDefault="008D5C12" w:rsidP="00075EF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0582174A" w14:textId="77777777" w:rsidR="008D5C12" w:rsidRPr="00883850" w:rsidRDefault="008D5C12" w:rsidP="00D42961">
            <w:pPr>
              <w:rPr>
                <w:rFonts w:ascii="Calibri" w:hAnsi="Calibri" w:cs="Calibri"/>
              </w:rPr>
            </w:pPr>
            <w:r w:rsidRPr="00883850">
              <w:rPr>
                <w:rFonts w:ascii="Calibri" w:hAnsi="Calibri" w:cs="Calibri"/>
                <w:bCs/>
                <w:sz w:val="20"/>
                <w:szCs w:val="20"/>
              </w:rPr>
              <w:t>Aucun</w:t>
            </w:r>
          </w:p>
        </w:tc>
      </w:tr>
      <w:tr w:rsidR="0063720D" w:rsidRPr="00883850" w14:paraId="6229A777" w14:textId="77777777" w:rsidTr="0008383D">
        <w:trPr>
          <w:trHeight w:val="491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0491ACCD" w14:textId="77777777" w:rsidR="0063720D" w:rsidRPr="00883850" w:rsidRDefault="0063720D" w:rsidP="002944C6">
            <w:pP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Type d’action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31C334D9" w14:textId="77777777" w:rsidR="0063720D" w:rsidRDefault="0063720D" w:rsidP="00D4296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Perfectionnement et acquisition </w:t>
            </w:r>
            <w:r w:rsidR="009D599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 compétences</w:t>
            </w:r>
          </w:p>
          <w:p w14:paraId="377F754E" w14:textId="77777777" w:rsidR="001A2AA8" w:rsidRDefault="001A2AA8" w:rsidP="00D4296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Formation externe inter-entreprises</w:t>
            </w:r>
          </w:p>
          <w:p w14:paraId="639EE7A6" w14:textId="04792B51" w:rsidR="001A2AA8" w:rsidRPr="00883850" w:rsidRDefault="001A2AA8" w:rsidP="00D4296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D5C12" w:rsidRPr="00883850" w14:paraId="3614E78A" w14:textId="77777777" w:rsidTr="0008383D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730A6A1A" w14:textId="77777777" w:rsidR="008D5C12" w:rsidRPr="00883850" w:rsidRDefault="008D5C12" w:rsidP="00075EF4">
            <w:pPr>
              <w:rPr>
                <w:rFonts w:ascii="Calibri" w:hAnsi="Calibri" w:cs="Calibri"/>
                <w:b/>
                <w:u w:val="single"/>
              </w:rPr>
            </w:pPr>
            <w:r w:rsidRPr="0088385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Objectifs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71955A88" w14:textId="6E5DEEDE" w:rsidR="00655951" w:rsidRDefault="00655951" w:rsidP="006559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 w:rsidRPr="00D85471">
              <w:rPr>
                <w:rFonts w:ascii="Calibri" w:hAnsi="Calibri" w:cs="Calibri"/>
                <w:sz w:val="20"/>
                <w:szCs w:val="20"/>
              </w:rPr>
              <w:t>Maîtriser les caractéristiques d</w:t>
            </w:r>
            <w:r w:rsidR="003E178F">
              <w:rPr>
                <w:rFonts w:ascii="Calibri" w:hAnsi="Calibri" w:cs="Calibri"/>
                <w:sz w:val="20"/>
                <w:szCs w:val="20"/>
              </w:rPr>
              <w:t>u café, de la production à la dégustation</w:t>
            </w:r>
          </w:p>
          <w:p w14:paraId="537E2658" w14:textId="7761649E" w:rsidR="003E178F" w:rsidRPr="00D85471" w:rsidRDefault="003E178F" w:rsidP="006559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Maitriser les techniques de dégustation du café</w:t>
            </w:r>
          </w:p>
          <w:p w14:paraId="3BBBFE3B" w14:textId="2A9AAE17" w:rsidR="008D5C12" w:rsidRPr="00D85471" w:rsidRDefault="00655951" w:rsidP="006559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 w:rsidRPr="00D85471">
              <w:rPr>
                <w:rFonts w:ascii="Calibri" w:hAnsi="Calibri" w:cs="Calibri"/>
                <w:sz w:val="20"/>
                <w:szCs w:val="20"/>
              </w:rPr>
              <w:t xml:space="preserve">Maîtriser </w:t>
            </w:r>
            <w:r w:rsidR="003E178F">
              <w:rPr>
                <w:rFonts w:ascii="Calibri" w:hAnsi="Calibri" w:cs="Calibri"/>
                <w:sz w:val="20"/>
                <w:szCs w:val="20"/>
              </w:rPr>
              <w:t>l’argumentaire de vente lié au café</w:t>
            </w:r>
          </w:p>
        </w:tc>
      </w:tr>
      <w:tr w:rsidR="008D5C12" w:rsidRPr="00883850" w14:paraId="3AEFACBD" w14:textId="77777777" w:rsidTr="0008383D">
        <w:trPr>
          <w:trHeight w:val="5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37C43" w14:textId="77777777" w:rsidR="0080555C" w:rsidRPr="00883850" w:rsidRDefault="0080555C" w:rsidP="00B33F9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C2FC18" w14:textId="77777777" w:rsidR="008D5C12" w:rsidRPr="00B33F9A" w:rsidRDefault="008D5C12" w:rsidP="00B33F9A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8385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Durée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DF1D1" w14:textId="77777777" w:rsidR="0080555C" w:rsidRPr="00883850" w:rsidRDefault="0080555C" w:rsidP="00B33F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42DB9B" w14:textId="7E13C418" w:rsidR="008D5C12" w:rsidRPr="00883850" w:rsidRDefault="003E178F" w:rsidP="00B33F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655951">
              <w:rPr>
                <w:rFonts w:ascii="Calibri" w:hAnsi="Calibri" w:cs="Calibri"/>
                <w:sz w:val="20"/>
                <w:szCs w:val="20"/>
              </w:rPr>
              <w:t xml:space="preserve"> heures (soit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55951">
              <w:rPr>
                <w:rFonts w:ascii="Calibri" w:hAnsi="Calibri" w:cs="Calibri"/>
                <w:sz w:val="20"/>
                <w:szCs w:val="20"/>
              </w:rPr>
              <w:t xml:space="preserve"> jour de formation)</w:t>
            </w:r>
          </w:p>
        </w:tc>
      </w:tr>
      <w:tr w:rsidR="00655951" w:rsidRPr="00883850" w14:paraId="25FB5B36" w14:textId="77777777" w:rsidTr="0008383D">
        <w:trPr>
          <w:trHeight w:val="55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95B20" w14:textId="6F9BF9B7" w:rsidR="001A2AA8" w:rsidRDefault="001A2AA8" w:rsidP="00B33F9A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Effectifs</w:t>
            </w:r>
          </w:p>
          <w:p w14:paraId="4DC7D6AB" w14:textId="77777777" w:rsidR="001A2AA8" w:rsidRDefault="001A2AA8" w:rsidP="00B33F9A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ACB354D" w14:textId="51694CA6" w:rsidR="00655951" w:rsidRPr="00DB3FF4" w:rsidRDefault="00655951" w:rsidP="00B33F9A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8385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Programme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4754D" w14:textId="2494FA3E" w:rsidR="001A2AA8" w:rsidRDefault="001A2AA8" w:rsidP="00B33F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50EC53" w14:textId="40A5FDCA" w:rsidR="001A2AA8" w:rsidRDefault="001A2AA8" w:rsidP="00B33F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Effectif minimum : 5 stagiaires / Effectif maximum : 12 stagiaires</w:t>
            </w:r>
          </w:p>
          <w:p w14:paraId="3B05FBDC" w14:textId="441C2187" w:rsidR="001A2AA8" w:rsidRDefault="001A2AA8" w:rsidP="00B33F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852459" w14:textId="77777777" w:rsidR="00655951" w:rsidRDefault="00B33F9A" w:rsidP="00B33F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655951" w:rsidRPr="00883850">
              <w:rPr>
                <w:rFonts w:ascii="Calibri" w:hAnsi="Calibri" w:cs="Calibri"/>
                <w:sz w:val="20"/>
                <w:szCs w:val="20"/>
              </w:rPr>
              <w:t>oir annexe 1 (détail et volume horaire)</w:t>
            </w:r>
          </w:p>
          <w:p w14:paraId="00C879F5" w14:textId="06833B43" w:rsidR="001A2AA8" w:rsidRPr="00883850" w:rsidRDefault="001A2AA8" w:rsidP="00B33F9A">
            <w:pPr>
              <w:rPr>
                <w:rFonts w:ascii="Calibri" w:hAnsi="Calibri" w:cs="Calibri"/>
              </w:rPr>
            </w:pPr>
          </w:p>
        </w:tc>
      </w:tr>
      <w:tr w:rsidR="00655951" w:rsidRPr="00883850" w14:paraId="1C814442" w14:textId="77777777" w:rsidTr="0008383D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6E6EABB" w14:textId="5756B910" w:rsidR="00655951" w:rsidRPr="00883850" w:rsidRDefault="00F17F8D" w:rsidP="00655951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Ressources </w:t>
            </w:r>
            <w:r w:rsidR="0065595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et modalités pédagogiques</w:t>
            </w:r>
          </w:p>
          <w:p w14:paraId="53C7CB2E" w14:textId="77777777" w:rsidR="00655951" w:rsidRDefault="00655951" w:rsidP="00655951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2CA918F" w14:textId="77777777" w:rsidR="00655951" w:rsidRPr="00883850" w:rsidRDefault="00655951" w:rsidP="0065595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203ED95E" w14:textId="72A3857D" w:rsidR="00655951" w:rsidRDefault="00655951" w:rsidP="008877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B3FF4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="00DB3FF4" w:rsidRPr="00B0191E">
              <w:rPr>
                <w:rFonts w:ascii="Calibri" w:hAnsi="Calibri" w:cs="Calibri"/>
                <w:sz w:val="20"/>
                <w:szCs w:val="20"/>
                <w:u w:val="single"/>
              </w:rPr>
              <w:t>CIFCA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dispose de magasins pédagogiques, d’un</w:t>
            </w:r>
            <w:r w:rsidRPr="00883850">
              <w:rPr>
                <w:rFonts w:ascii="Calibri" w:hAnsi="Calibri" w:cs="Calibri"/>
                <w:sz w:val="20"/>
                <w:szCs w:val="20"/>
              </w:rPr>
              <w:t xml:space="preserve"> laboratoire de préparation, de chambres froides, et de salles de cours classiques (informatique et théorie).</w:t>
            </w:r>
          </w:p>
          <w:p w14:paraId="0644FC35" w14:textId="7EE9242E" w:rsidR="0059642D" w:rsidRPr="0059642D" w:rsidRDefault="0059642D" w:rsidP="008877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42D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="00B0191E" w:rsidRPr="00B0191E">
              <w:rPr>
                <w:rFonts w:ascii="Calibri" w:hAnsi="Calibri" w:cs="Calibri"/>
                <w:sz w:val="20"/>
                <w:szCs w:val="20"/>
                <w:u w:val="single"/>
              </w:rPr>
              <w:t>M</w:t>
            </w:r>
            <w:r w:rsidRPr="00B0191E">
              <w:rPr>
                <w:rFonts w:ascii="Calibri" w:hAnsi="Calibri" w:cs="Calibri"/>
                <w:sz w:val="20"/>
                <w:szCs w:val="20"/>
                <w:u w:val="single"/>
              </w:rPr>
              <w:t xml:space="preserve">aison </w:t>
            </w:r>
            <w:proofErr w:type="spellStart"/>
            <w:r w:rsidRPr="00B0191E">
              <w:rPr>
                <w:rFonts w:ascii="Calibri" w:hAnsi="Calibri" w:cs="Calibri"/>
                <w:sz w:val="20"/>
                <w:szCs w:val="20"/>
                <w:u w:val="single"/>
              </w:rPr>
              <w:t>Sassier</w:t>
            </w:r>
            <w:proofErr w:type="spellEnd"/>
            <w:r w:rsidRPr="0059642D">
              <w:rPr>
                <w:rFonts w:ascii="Calibri" w:hAnsi="Calibri" w:cs="Calibri"/>
                <w:sz w:val="20"/>
                <w:szCs w:val="20"/>
              </w:rPr>
              <w:t xml:space="preserve"> dispose d’un atelier de torréfaction et d’un espace de dégustation</w:t>
            </w:r>
            <w:r w:rsidR="00B0191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625AA64" w14:textId="04731309" w:rsidR="00655951" w:rsidRDefault="00655951" w:rsidP="008877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Formation en présentiel (théorie et pratique)</w:t>
            </w:r>
          </w:p>
          <w:p w14:paraId="0E067D7F" w14:textId="511E0294" w:rsidR="00655951" w:rsidRDefault="00655951" w:rsidP="008877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Supports théoriques remis aux stagiaires.</w:t>
            </w:r>
          </w:p>
          <w:p w14:paraId="0755CA00" w14:textId="40592732" w:rsidR="00B0191E" w:rsidRDefault="00B0191E" w:rsidP="008877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Formateur professionnel issu du milieu de la </w:t>
            </w:r>
            <w:r w:rsidR="00942AC8">
              <w:rPr>
                <w:rFonts w:ascii="Calibri" w:hAnsi="Calibri" w:cs="Calibri"/>
                <w:sz w:val="20"/>
                <w:szCs w:val="20"/>
              </w:rPr>
              <w:t>torréfaction</w:t>
            </w:r>
          </w:p>
          <w:p w14:paraId="3C83848F" w14:textId="77777777" w:rsidR="00CE6608" w:rsidRPr="00655951" w:rsidRDefault="00CE6608" w:rsidP="005964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5951" w:rsidRPr="00883850" w14:paraId="0B582F72" w14:textId="77777777" w:rsidTr="0008383D">
        <w:trPr>
          <w:trHeight w:val="59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26245771" w14:textId="77777777" w:rsidR="00655951" w:rsidRPr="00883850" w:rsidRDefault="00655951" w:rsidP="00655951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Evaluation</w:t>
            </w:r>
          </w:p>
          <w:p w14:paraId="5B3B5E1E" w14:textId="77777777" w:rsidR="00655951" w:rsidRPr="00655951" w:rsidRDefault="00655951" w:rsidP="00655951">
            <w:pPr>
              <w:rPr>
                <w:rFonts w:ascii="Calibri" w:hAnsi="Calibri" w:cs="Calibri"/>
              </w:rPr>
            </w:pP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0F969D76" w14:textId="77777777" w:rsidR="00655951" w:rsidRDefault="00655951" w:rsidP="004046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</w:t>
            </w:r>
            <w:r w:rsidR="00E702BF">
              <w:rPr>
                <w:rFonts w:ascii="Calibri" w:hAnsi="Calibri" w:cs="Calibri"/>
                <w:sz w:val="20"/>
                <w:szCs w:val="20"/>
              </w:rPr>
              <w:t>es en situation professionnelle</w:t>
            </w:r>
          </w:p>
          <w:p w14:paraId="20237550" w14:textId="77777777" w:rsidR="00655951" w:rsidRPr="00655951" w:rsidRDefault="00655951" w:rsidP="004046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Tests écrits (QCM, quizz…)</w:t>
            </w:r>
          </w:p>
        </w:tc>
      </w:tr>
      <w:tr w:rsidR="00404626" w:rsidRPr="00086F02" w14:paraId="3F2219BF" w14:textId="77777777" w:rsidTr="0008383D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5120D06D" w14:textId="77777777" w:rsidR="00404626" w:rsidRPr="00086F02" w:rsidRDefault="00F17F8D" w:rsidP="00075EF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086F02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Validation </w:t>
            </w:r>
          </w:p>
          <w:p w14:paraId="72E8BF49" w14:textId="77777777" w:rsidR="00404626" w:rsidRPr="00086F02" w:rsidRDefault="00404626" w:rsidP="00075EF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2E128C" w14:textId="77777777" w:rsidR="00086F02" w:rsidRDefault="00086F02" w:rsidP="00075EF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086F0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Equivalence</w:t>
            </w:r>
          </w:p>
          <w:p w14:paraId="65FF3D9E" w14:textId="79A44B51" w:rsidR="00D12B0F" w:rsidRPr="00086F02" w:rsidRDefault="00D12B0F" w:rsidP="0008383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0BEBB809" w14:textId="77777777" w:rsidR="00404626" w:rsidRPr="00086F02" w:rsidRDefault="00F17F8D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6F02">
              <w:rPr>
                <w:rFonts w:ascii="Calibri" w:hAnsi="Calibri" w:cs="Calibri"/>
                <w:sz w:val="20"/>
                <w:szCs w:val="20"/>
              </w:rPr>
              <w:t>Attestation de stage</w:t>
            </w:r>
          </w:p>
          <w:p w14:paraId="68BA682C" w14:textId="77777777" w:rsidR="0008383D" w:rsidRDefault="0008383D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E428A2" w14:textId="514D94ED" w:rsidR="006E02B5" w:rsidRDefault="00086F02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Sans niveau spécifique</w:t>
            </w:r>
          </w:p>
          <w:p w14:paraId="28BEE9F5" w14:textId="08106FF9" w:rsidR="00D12B0F" w:rsidRPr="00086F02" w:rsidRDefault="00D12B0F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F9A" w:rsidRPr="00883850" w14:paraId="03AB4AC4" w14:textId="77777777" w:rsidTr="0008383D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151D38BD" w14:textId="77777777" w:rsidR="00B33F9A" w:rsidRDefault="00856781" w:rsidP="00075EF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Emplois visés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1D167105" w14:textId="286CEB76" w:rsidR="00B33F9A" w:rsidRDefault="00B33F9A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Vendeur </w:t>
            </w:r>
            <w:r w:rsidR="0008383D">
              <w:rPr>
                <w:rFonts w:ascii="Calibri" w:hAnsi="Calibri" w:cs="Calibri"/>
                <w:sz w:val="20"/>
                <w:szCs w:val="20"/>
              </w:rPr>
              <w:t>en épicerie fine</w:t>
            </w:r>
          </w:p>
          <w:p w14:paraId="285189CE" w14:textId="5315D81B" w:rsidR="00B33F9A" w:rsidRDefault="00B33F9A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Créateur ou repreneur d’</w:t>
            </w:r>
            <w:r w:rsidR="00856781">
              <w:rPr>
                <w:rFonts w:ascii="Calibri" w:hAnsi="Calibri" w:cs="Calibri"/>
                <w:sz w:val="20"/>
                <w:szCs w:val="20"/>
              </w:rPr>
              <w:t xml:space="preserve">une </w:t>
            </w:r>
            <w:r w:rsidR="0008383D">
              <w:rPr>
                <w:rFonts w:ascii="Calibri" w:hAnsi="Calibri" w:cs="Calibri"/>
                <w:sz w:val="20"/>
                <w:szCs w:val="20"/>
              </w:rPr>
              <w:t>épicerie fine</w:t>
            </w:r>
          </w:p>
          <w:p w14:paraId="5B205D61" w14:textId="77777777" w:rsidR="00CE6608" w:rsidRDefault="00CE6608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720D" w:rsidRPr="00883850" w14:paraId="5720214B" w14:textId="77777777" w:rsidTr="0008383D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5D5FE804" w14:textId="77777777" w:rsidR="0063720D" w:rsidRDefault="0063720D" w:rsidP="0063720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Modalités d’accès</w:t>
            </w:r>
          </w:p>
          <w:p w14:paraId="4354BEBD" w14:textId="77777777" w:rsidR="00B33F9A" w:rsidRDefault="00B33F9A" w:rsidP="0063720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252637F9" w14:textId="77777777" w:rsidR="00B33F9A" w:rsidRDefault="00B33F9A" w:rsidP="0063720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63E00BB" w14:textId="77777777" w:rsidR="00B33F9A" w:rsidRPr="00200DCF" w:rsidRDefault="00FE76D5" w:rsidP="00200D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1D663B1" wp14:editId="68BB49BA">
                  <wp:extent cx="396875" cy="396875"/>
                  <wp:effectExtent l="0" t="0" r="3175" b="3175"/>
                  <wp:docPr id="1" name="Image 1" descr="Deficients-moteur-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icients-moteur-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tcBorders>
              <w:left w:val="single" w:sz="4" w:space="0" w:color="auto"/>
            </w:tcBorders>
            <w:shd w:val="clear" w:color="auto" w:fill="auto"/>
          </w:tcPr>
          <w:p w14:paraId="53AEE564" w14:textId="3F38AA2A" w:rsidR="0063720D" w:rsidRDefault="0063720D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Lieux de formation :     </w:t>
            </w:r>
            <w:r w:rsidR="00DB3FF4">
              <w:rPr>
                <w:rFonts w:ascii="Calibri" w:hAnsi="Calibri" w:cs="Calibri"/>
                <w:sz w:val="20"/>
                <w:szCs w:val="20"/>
              </w:rPr>
              <w:t xml:space="preserve">CIFCA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383D">
              <w:rPr>
                <w:rFonts w:ascii="Calibri" w:hAnsi="Calibri" w:cs="Calibri"/>
                <w:sz w:val="20"/>
                <w:szCs w:val="20"/>
              </w:rPr>
              <w:t>146-200,  avenue des Etats Unis – 31200 Toulouse</w:t>
            </w:r>
          </w:p>
          <w:p w14:paraId="16CA8409" w14:textId="18FEBE34" w:rsidR="0008383D" w:rsidRDefault="008E1E95" w:rsidP="0063720D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ET           MAISON SASSIER - </w:t>
            </w:r>
            <w:r>
              <w:rPr>
                <w:rFonts w:ascii="Calibri" w:hAnsi="Calibri" w:cs="Calibri"/>
                <w:sz w:val="20"/>
                <w:szCs w:val="20"/>
              </w:rPr>
              <w:t>146-200,  avenue des Etats Unis – 31200 Toulouse</w:t>
            </w:r>
          </w:p>
          <w:p w14:paraId="46B27322" w14:textId="7BE4E24C" w:rsidR="0063720D" w:rsidRDefault="0063720D" w:rsidP="0063720D">
            <w:pPr>
              <w:shd w:val="clear" w:color="auto" w:fill="FFFFFF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63720D">
              <w:rPr>
                <w:rFonts w:ascii="Open Sans" w:hAnsi="Open Sans"/>
                <w:color w:val="000000"/>
                <w:sz w:val="20"/>
                <w:szCs w:val="20"/>
              </w:rPr>
              <w:t> </w:t>
            </w:r>
          </w:p>
          <w:p w14:paraId="46F7C9AD" w14:textId="7106437C" w:rsidR="0063720D" w:rsidRPr="00D85471" w:rsidRDefault="0063720D" w:rsidP="0063720D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D85471">
              <w:rPr>
                <w:rFonts w:ascii="Calibri" w:hAnsi="Calibri" w:cs="Calibri"/>
                <w:color w:val="000000"/>
                <w:sz w:val="20"/>
                <w:szCs w:val="20"/>
              </w:rPr>
              <w:t>Le lieu est aménagé pour faciliter l'accès et l'usage aux personnes à mobilité réduite. </w:t>
            </w:r>
            <w:r w:rsidRPr="00D85471">
              <w:rPr>
                <w:rFonts w:ascii="Calibri" w:hAnsi="Calibri" w:cs="Calibri"/>
                <w:sz w:val="20"/>
                <w:szCs w:val="20"/>
              </w:rPr>
              <w:t>(</w:t>
            </w:r>
            <w:hyperlink r:id="rId11" w:history="1">
              <w:r w:rsidR="00B33F9A" w:rsidRPr="00D85471">
                <w:rPr>
                  <w:rStyle w:val="Lienhypertexte"/>
                  <w:rFonts w:ascii="Calibri" w:hAnsi="Calibri" w:cs="Calibri"/>
                  <w:color w:val="auto"/>
                  <w:sz w:val="20"/>
                  <w:szCs w:val="20"/>
                  <w:shd w:val="clear" w:color="auto" w:fill="FFFFFF"/>
                </w:rPr>
                <w:t>www.agefiph.fr</w:t>
              </w:r>
            </w:hyperlink>
            <w:r w:rsidRPr="00D8547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 ; </w:t>
            </w:r>
            <w:hyperlink r:id="rId12" w:history="1">
              <w:r w:rsidR="00B33F9A" w:rsidRPr="00D85471">
                <w:rPr>
                  <w:rStyle w:val="Lienhypertexte"/>
                  <w:rFonts w:ascii="Calibri" w:hAnsi="Calibri" w:cs="Calibri"/>
                  <w:color w:val="auto"/>
                  <w:sz w:val="20"/>
                  <w:szCs w:val="20"/>
                  <w:shd w:val="clear" w:color="auto" w:fill="FFFFFF"/>
                </w:rPr>
                <w:t>www.capemploi75.fr</w:t>
              </w:r>
            </w:hyperlink>
            <w:r w:rsidR="006A63B1">
              <w:rPr>
                <w:rStyle w:val="Lienhypertexte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,</w:t>
            </w:r>
            <w:r w:rsidR="006A63B1" w:rsidRPr="006A63B1">
              <w:rPr>
                <w:rStyle w:val="Lienhypertexte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 xml:space="preserve"> www.capemploi31.com</w:t>
            </w:r>
            <w:r w:rsidR="00B33F9A" w:rsidRPr="00D8547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)</w:t>
            </w:r>
          </w:p>
          <w:p w14:paraId="2B00C206" w14:textId="77777777" w:rsidR="0063720D" w:rsidRPr="00F17F8D" w:rsidRDefault="0063720D" w:rsidP="00F1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A793AB" w14:textId="64999657" w:rsidR="003E178F" w:rsidRDefault="003E178F" w:rsidP="00CE067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329700D" w14:textId="77777777" w:rsidR="003E178F" w:rsidRDefault="003E178F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3F2409D2" w14:textId="77777777" w:rsidR="00DB3FF4" w:rsidRDefault="00DB3FF4" w:rsidP="00CE067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72E0D96" w14:textId="5C7DBA69" w:rsidR="00DB3FF4" w:rsidRDefault="00CE0671" w:rsidP="00CE0671">
      <w:pPr>
        <w:rPr>
          <w:rFonts w:ascii="Calibri" w:hAnsi="Calibri" w:cs="Calibri"/>
          <w:b/>
          <w:sz w:val="22"/>
          <w:szCs w:val="22"/>
          <w:u w:val="single"/>
        </w:rPr>
      </w:pPr>
      <w:r w:rsidRPr="00D85471">
        <w:rPr>
          <w:rFonts w:ascii="Calibri" w:hAnsi="Calibri" w:cs="Calibri"/>
          <w:b/>
          <w:sz w:val="22"/>
          <w:szCs w:val="22"/>
          <w:u w:val="single"/>
        </w:rPr>
        <w:t>Annexe 1 : Programme de formation</w:t>
      </w:r>
    </w:p>
    <w:p w14:paraId="5E653565" w14:textId="77777777" w:rsidR="00077B5A" w:rsidRPr="00D85471" w:rsidRDefault="00077B5A" w:rsidP="00CE0671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7371"/>
      </w:tblGrid>
      <w:tr w:rsidR="00CE0671" w:rsidRPr="00D85471" w14:paraId="11611883" w14:textId="77777777" w:rsidTr="00077B5A">
        <w:tc>
          <w:tcPr>
            <w:tcW w:w="1951" w:type="dxa"/>
            <w:shd w:val="clear" w:color="auto" w:fill="EAEAEA"/>
          </w:tcPr>
          <w:p w14:paraId="04E1E2CA" w14:textId="77777777" w:rsidR="00CE0671" w:rsidRPr="00D85471" w:rsidRDefault="00CE0671" w:rsidP="00887702">
            <w:pPr>
              <w:tabs>
                <w:tab w:val="left" w:pos="105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68C61002" w14:textId="77777777" w:rsidR="00CE0671" w:rsidRPr="00D85471" w:rsidRDefault="00CE0671" w:rsidP="00887702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5471">
              <w:rPr>
                <w:rFonts w:ascii="Calibri" w:hAnsi="Calibri" w:cs="Calibri"/>
                <w:b/>
                <w:sz w:val="22"/>
                <w:szCs w:val="22"/>
              </w:rPr>
              <w:t>Modules</w:t>
            </w:r>
          </w:p>
        </w:tc>
      </w:tr>
      <w:tr w:rsidR="00CE0671" w:rsidRPr="00D85471" w14:paraId="27EA9C62" w14:textId="77777777" w:rsidTr="00077B5A">
        <w:trPr>
          <w:trHeight w:val="1539"/>
        </w:trPr>
        <w:tc>
          <w:tcPr>
            <w:tcW w:w="1951" w:type="dxa"/>
            <w:shd w:val="clear" w:color="auto" w:fill="EAEAEA"/>
            <w:vAlign w:val="center"/>
          </w:tcPr>
          <w:p w14:paraId="3505DAF6" w14:textId="77777777" w:rsidR="00077B5A" w:rsidRPr="00077B5A" w:rsidRDefault="00077B5A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B5A">
              <w:rPr>
                <w:rFonts w:ascii="Calibri" w:hAnsi="Calibri" w:cs="Calibri"/>
                <w:b/>
                <w:sz w:val="22"/>
                <w:szCs w:val="22"/>
              </w:rPr>
              <w:t>Du caféier</w:t>
            </w:r>
          </w:p>
          <w:p w14:paraId="77D27CAC" w14:textId="77777777" w:rsidR="00077B5A" w:rsidRPr="00077B5A" w:rsidRDefault="00077B5A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B5A">
              <w:rPr>
                <w:rFonts w:ascii="Calibri" w:hAnsi="Calibri" w:cs="Calibri"/>
                <w:b/>
                <w:sz w:val="22"/>
                <w:szCs w:val="22"/>
              </w:rPr>
              <w:t xml:space="preserve"> à la </w:t>
            </w:r>
          </w:p>
          <w:p w14:paraId="490514D3" w14:textId="77777777" w:rsidR="00CE0671" w:rsidRDefault="00077B5A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B5A">
              <w:rPr>
                <w:rFonts w:ascii="Calibri" w:hAnsi="Calibri" w:cs="Calibri"/>
                <w:b/>
                <w:sz w:val="22"/>
                <w:szCs w:val="22"/>
              </w:rPr>
              <w:t>torréfaction</w:t>
            </w:r>
          </w:p>
          <w:p w14:paraId="16EEA765" w14:textId="77777777" w:rsidR="009F030E" w:rsidRDefault="009F030E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B7F9BC" w14:textId="27137E72" w:rsidR="009F030E" w:rsidRPr="00D85471" w:rsidRDefault="009F030E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 heures</w:t>
            </w:r>
          </w:p>
        </w:tc>
        <w:tc>
          <w:tcPr>
            <w:tcW w:w="7371" w:type="dxa"/>
          </w:tcPr>
          <w:p w14:paraId="7568502A" w14:textId="77777777" w:rsidR="00077B5A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1CDFDC2" w14:textId="738CA379" w:rsidR="00CE0671" w:rsidRPr="00077B5A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077B5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HISTOIRE ET ECONOMIE DU CAFE</w:t>
            </w:r>
          </w:p>
          <w:p w14:paraId="31F239D1" w14:textId="77777777" w:rsidR="00077B5A" w:rsidRPr="00077B5A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Origine du café</w:t>
            </w:r>
          </w:p>
          <w:p w14:paraId="398FCC5C" w14:textId="77777777" w:rsidR="00077B5A" w:rsidRPr="00077B5A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Evolution du café</w:t>
            </w:r>
          </w:p>
          <w:p w14:paraId="6511A44D" w14:textId="77777777" w:rsidR="00077B5A" w:rsidRPr="00077B5A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Economie du café dans le monde</w:t>
            </w:r>
          </w:p>
          <w:p w14:paraId="52F4A6B4" w14:textId="77777777" w:rsidR="00077B5A" w:rsidRPr="00077B5A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23C4472" w14:textId="77777777" w:rsidR="00077B5A" w:rsidRPr="00077B5A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077B5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LA CAFEICULTURE</w:t>
            </w:r>
          </w:p>
          <w:p w14:paraId="58749BE4" w14:textId="17137FE9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 xml:space="preserve">Caractéristiques particulières des caféiers </w:t>
            </w:r>
          </w:p>
          <w:p w14:paraId="0C8D5E4F" w14:textId="52172618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Les modèles économiques de production et de transformation du café vert</w:t>
            </w:r>
          </w:p>
          <w:p w14:paraId="2667C66E" w14:textId="4919BEE7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Le terroir ou la diversité des cafés du monde</w:t>
            </w:r>
          </w:p>
          <w:p w14:paraId="7634399B" w14:textId="2E7779B2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Les espèces botaniques du café</w:t>
            </w:r>
          </w:p>
          <w:p w14:paraId="4C92F2BB" w14:textId="4A1EBC97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La récolte, globale ou sélective ?</w:t>
            </w:r>
          </w:p>
          <w:p w14:paraId="3C76E0DA" w14:textId="648CCFE2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De la cerise au grain de café, plusieurs process pour plusieurs goûts</w:t>
            </w:r>
          </w:p>
          <w:p w14:paraId="379CDAC5" w14:textId="65DA6786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Préparation et constitution des lots</w:t>
            </w:r>
          </w:p>
          <w:p w14:paraId="446B49F6" w14:textId="77777777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53E2685" w14:textId="3314D464" w:rsidR="00077B5A" w:rsidRPr="00077B5A" w:rsidRDefault="00077B5A" w:rsidP="00077B5A">
            <w:pPr>
              <w:pStyle w:val="Sansinterligne"/>
              <w:rPr>
                <w:rFonts w:ascii="Calibri" w:eastAsia="Times New Roman" w:hAnsi="Calibri" w:cs="Calibri"/>
                <w:b/>
                <w:bCs/>
                <w:u w:val="single"/>
                <w:lang w:val="fr-FR" w:eastAsia="fr-FR"/>
              </w:rPr>
            </w:pPr>
            <w:r w:rsidRPr="00077B5A">
              <w:rPr>
                <w:rFonts w:ascii="Calibri" w:eastAsia="Times New Roman" w:hAnsi="Calibri" w:cs="Calibri"/>
                <w:b/>
                <w:bCs/>
                <w:u w:val="single"/>
                <w:lang w:val="fr-FR" w:eastAsia="fr-FR"/>
              </w:rPr>
              <w:t>CLASSIFICATIONS ET DESCRIPTIONS D’ACHAT DES CAFES</w:t>
            </w:r>
          </w:p>
          <w:p w14:paraId="4D519088" w14:textId="6C3DCF6D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Les principes du grade</w:t>
            </w:r>
          </w:p>
          <w:p w14:paraId="4D22883F" w14:textId="43478A9A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Les 5 degrés de classification de la SCA</w:t>
            </w:r>
          </w:p>
          <w:p w14:paraId="4AC1D8B6" w14:textId="77777777" w:rsidR="00077B5A" w:rsidRPr="00077B5A" w:rsidRDefault="00077B5A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9A3A3B9" w14:textId="6D70DE9E" w:rsidR="00077B5A" w:rsidRPr="00077B5A" w:rsidRDefault="00077B5A" w:rsidP="00077B5A">
            <w:pPr>
              <w:pStyle w:val="Sansinterligne"/>
              <w:rPr>
                <w:rFonts w:ascii="Calibri" w:eastAsia="Times New Roman" w:hAnsi="Calibri" w:cs="Calibri"/>
                <w:b/>
                <w:bCs/>
                <w:u w:val="single"/>
                <w:lang w:val="fr-FR" w:eastAsia="fr-FR"/>
              </w:rPr>
            </w:pPr>
            <w:r w:rsidRPr="00077B5A">
              <w:rPr>
                <w:rFonts w:ascii="Calibri" w:eastAsia="Times New Roman" w:hAnsi="Calibri" w:cs="Calibri"/>
                <w:b/>
                <w:bCs/>
                <w:u w:val="single"/>
                <w:lang w:val="fr-FR" w:eastAsia="fr-FR"/>
              </w:rPr>
              <w:t>LA TORREFACTION</w:t>
            </w:r>
          </w:p>
          <w:p w14:paraId="7870AE11" w14:textId="44E4606A" w:rsidR="00077B5A" w:rsidRPr="00077B5A" w:rsidRDefault="00077B5A" w:rsidP="00077B5A">
            <w:pPr>
              <w:pStyle w:val="Sansinterligne"/>
              <w:rPr>
                <w:rFonts w:ascii="Calibri" w:eastAsia="Times New Roman" w:hAnsi="Calibri" w:cs="Calibri"/>
                <w:lang w:val="fr-FR" w:eastAsia="fr-FR"/>
              </w:rPr>
            </w:pPr>
            <w:r w:rsidRPr="00077B5A">
              <w:rPr>
                <w:rFonts w:ascii="Calibri" w:eastAsia="Times New Roman" w:hAnsi="Calibri" w:cs="Calibri"/>
                <w:lang w:val="fr-FR" w:eastAsia="fr-FR"/>
              </w:rPr>
              <w:t>Les torréfacteurs</w:t>
            </w:r>
          </w:p>
          <w:p w14:paraId="15D2CB39" w14:textId="2D4EA72A" w:rsidR="00077B5A" w:rsidRPr="00077B5A" w:rsidRDefault="00077B5A" w:rsidP="00077B5A">
            <w:pPr>
              <w:pStyle w:val="Sansinterligne"/>
              <w:rPr>
                <w:rFonts w:ascii="Calibri" w:eastAsia="Times New Roman" w:hAnsi="Calibri" w:cs="Calibri"/>
                <w:lang w:val="fr-FR" w:eastAsia="fr-FR"/>
              </w:rPr>
            </w:pPr>
            <w:r w:rsidRPr="00077B5A">
              <w:rPr>
                <w:rFonts w:ascii="Calibri" w:eastAsia="Times New Roman" w:hAnsi="Calibri" w:cs="Calibri"/>
                <w:lang w:val="fr-FR" w:eastAsia="fr-FR"/>
              </w:rPr>
              <w:t>Les principes de la torréfaction « réaction de Maillard »</w:t>
            </w:r>
          </w:p>
          <w:p w14:paraId="52CB05B9" w14:textId="78DDE22D" w:rsidR="00077B5A" w:rsidRPr="00077B5A" w:rsidRDefault="00077B5A" w:rsidP="00077B5A">
            <w:pPr>
              <w:pStyle w:val="Sansinterligne"/>
              <w:rPr>
                <w:rFonts w:ascii="Calibri" w:eastAsia="Times New Roman" w:hAnsi="Calibri" w:cs="Calibri"/>
                <w:lang w:val="fr-FR" w:eastAsia="fr-FR"/>
              </w:rPr>
            </w:pPr>
            <w:r w:rsidRPr="00077B5A">
              <w:rPr>
                <w:rFonts w:ascii="Calibri" w:eastAsia="Times New Roman" w:hAnsi="Calibri" w:cs="Calibri"/>
                <w:lang w:val="fr-FR" w:eastAsia="fr-FR"/>
              </w:rPr>
              <w:t>Profil aromatique</w:t>
            </w:r>
          </w:p>
          <w:p w14:paraId="284987C7" w14:textId="011674B1" w:rsidR="00077B5A" w:rsidRPr="00D85471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0671" w:rsidRPr="00D85471" w14:paraId="5E19ED10" w14:textId="77777777" w:rsidTr="00077B5A">
        <w:tc>
          <w:tcPr>
            <w:tcW w:w="1951" w:type="dxa"/>
            <w:shd w:val="clear" w:color="auto" w:fill="EAEAEA"/>
            <w:vAlign w:val="center"/>
          </w:tcPr>
          <w:p w14:paraId="35627347" w14:textId="77777777" w:rsidR="00077B5A" w:rsidRPr="008B2139" w:rsidRDefault="00077B5A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2139">
              <w:rPr>
                <w:rFonts w:ascii="Calibri" w:hAnsi="Calibri" w:cs="Calibri"/>
                <w:b/>
                <w:sz w:val="22"/>
                <w:szCs w:val="22"/>
              </w:rPr>
              <w:t xml:space="preserve">De la torréfaction </w:t>
            </w:r>
          </w:p>
          <w:p w14:paraId="536683EE" w14:textId="77777777" w:rsidR="00077B5A" w:rsidRPr="008B2139" w:rsidRDefault="00077B5A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2139">
              <w:rPr>
                <w:rFonts w:ascii="Calibri" w:hAnsi="Calibri" w:cs="Calibri"/>
                <w:b/>
                <w:sz w:val="22"/>
                <w:szCs w:val="22"/>
              </w:rPr>
              <w:t xml:space="preserve">à la </w:t>
            </w:r>
          </w:p>
          <w:p w14:paraId="75B10ABD" w14:textId="77777777" w:rsidR="00CE0671" w:rsidRDefault="00077B5A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2139">
              <w:rPr>
                <w:rFonts w:ascii="Calibri" w:hAnsi="Calibri" w:cs="Calibri"/>
                <w:b/>
                <w:sz w:val="22"/>
                <w:szCs w:val="22"/>
              </w:rPr>
              <w:t>dégustation</w:t>
            </w:r>
          </w:p>
          <w:p w14:paraId="2B1EF24C" w14:textId="77777777" w:rsidR="009F030E" w:rsidRDefault="009F030E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6B45BD" w14:textId="784D1B22" w:rsidR="009F030E" w:rsidRPr="00D85471" w:rsidRDefault="009F030E" w:rsidP="00077B5A">
            <w:pPr>
              <w:tabs>
                <w:tab w:val="left" w:pos="105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 heures</w:t>
            </w:r>
          </w:p>
        </w:tc>
        <w:tc>
          <w:tcPr>
            <w:tcW w:w="7371" w:type="dxa"/>
          </w:tcPr>
          <w:p w14:paraId="722DB2D4" w14:textId="77777777" w:rsidR="00077B5A" w:rsidRDefault="00077B5A" w:rsidP="00077B5A">
            <w:pPr>
              <w:pStyle w:val="Sansinterligne"/>
              <w:rPr>
                <w:b/>
                <w:bCs/>
                <w:u w:val="single"/>
                <w:lang w:val="fr-FR"/>
              </w:rPr>
            </w:pPr>
          </w:p>
          <w:p w14:paraId="6235B6DE" w14:textId="302E1022" w:rsidR="00077B5A" w:rsidRDefault="00077B5A" w:rsidP="00077B5A">
            <w:pPr>
              <w:pStyle w:val="Sansinterligne"/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OBSERVATION D’UNE TORREFACTION EN ATELIER</w:t>
            </w:r>
          </w:p>
          <w:p w14:paraId="41B54C39" w14:textId="77777777" w:rsidR="00077B5A" w:rsidRDefault="00077B5A" w:rsidP="00077B5A">
            <w:pPr>
              <w:pStyle w:val="Sansinterligne"/>
              <w:rPr>
                <w:b/>
                <w:bCs/>
                <w:u w:val="single"/>
                <w:lang w:val="fr-FR"/>
              </w:rPr>
            </w:pPr>
          </w:p>
          <w:p w14:paraId="6339FDEC" w14:textId="3A11913B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Visite d’un atelier de torréfaction</w:t>
            </w:r>
          </w:p>
          <w:p w14:paraId="42CF310F" w14:textId="66AC70E8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Observation d’une torréfaction</w:t>
            </w:r>
          </w:p>
          <w:p w14:paraId="3641851E" w14:textId="77777777" w:rsidR="00077B5A" w:rsidRDefault="00077B5A" w:rsidP="00077B5A">
            <w:pPr>
              <w:pStyle w:val="Sansinterligne"/>
              <w:rPr>
                <w:b/>
                <w:bCs/>
                <w:u w:val="single"/>
                <w:lang w:val="fr-FR"/>
              </w:rPr>
            </w:pPr>
          </w:p>
          <w:p w14:paraId="57A220E3" w14:textId="000761D9" w:rsidR="00077B5A" w:rsidRPr="000A04B7" w:rsidRDefault="00077B5A" w:rsidP="00077B5A">
            <w:pPr>
              <w:pStyle w:val="Sansinterligne"/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LE CUPPING « Dégustation à la Brésilienne »</w:t>
            </w:r>
          </w:p>
          <w:p w14:paraId="01D49084" w14:textId="77777777" w:rsidR="00077B5A" w:rsidRDefault="00077B5A" w:rsidP="00077B5A">
            <w:pPr>
              <w:pStyle w:val="Sansinterligne"/>
              <w:rPr>
                <w:lang w:val="fr-FR"/>
              </w:rPr>
            </w:pPr>
          </w:p>
          <w:p w14:paraId="52B8C895" w14:textId="09616760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Pourquoi déguster ?</w:t>
            </w:r>
          </w:p>
          <w:p w14:paraId="15F3D18D" w14:textId="72E316B3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 xml:space="preserve">Matériel nécessaire au </w:t>
            </w:r>
            <w:proofErr w:type="spellStart"/>
            <w:r w:rsidRPr="00077B5A">
              <w:rPr>
                <w:rFonts w:ascii="Calibri" w:hAnsi="Calibri" w:cs="Calibri"/>
                <w:sz w:val="22"/>
                <w:szCs w:val="22"/>
              </w:rPr>
              <w:t>cupping</w:t>
            </w:r>
            <w:proofErr w:type="spellEnd"/>
          </w:p>
          <w:p w14:paraId="45BADB66" w14:textId="281BCE2A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Comment déguster</w:t>
            </w:r>
          </w:p>
          <w:p w14:paraId="2C7FB558" w14:textId="1243C193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L’analyse sensorielle</w:t>
            </w:r>
          </w:p>
          <w:p w14:paraId="3A5CA9EA" w14:textId="7C9C4036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Les descripteurs dans le café</w:t>
            </w:r>
          </w:p>
          <w:p w14:paraId="0FEF51A6" w14:textId="04E60859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La notation dans les cafés</w:t>
            </w:r>
          </w:p>
          <w:p w14:paraId="2D2E60A1" w14:textId="77777777" w:rsidR="00077B5A" w:rsidRDefault="00077B5A" w:rsidP="00077B5A">
            <w:pPr>
              <w:pStyle w:val="Sansinterligne"/>
              <w:rPr>
                <w:lang w:val="fr-FR"/>
              </w:rPr>
            </w:pPr>
          </w:p>
          <w:p w14:paraId="673DD7C7" w14:textId="27288164" w:rsidR="00077B5A" w:rsidRPr="000A04B7" w:rsidRDefault="00077B5A" w:rsidP="00077B5A">
            <w:pPr>
              <w:pStyle w:val="Sansinterligne"/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LA PREPARATION DU CAFE</w:t>
            </w:r>
          </w:p>
          <w:p w14:paraId="4A8BDE96" w14:textId="77777777" w:rsidR="00077B5A" w:rsidRDefault="00077B5A" w:rsidP="00077B5A">
            <w:pPr>
              <w:pStyle w:val="Sansinterligne"/>
              <w:rPr>
                <w:lang w:val="fr-FR"/>
              </w:rPr>
            </w:pPr>
          </w:p>
          <w:p w14:paraId="72E6EC8B" w14:textId="75B20169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Les points clés</w:t>
            </w:r>
          </w:p>
          <w:p w14:paraId="200D7859" w14:textId="35EACCDD" w:rsidR="00077B5A" w:rsidRPr="00077B5A" w:rsidRDefault="008B2139" w:rsidP="00077B5A">
            <w:pPr>
              <w:tabs>
                <w:tab w:val="left" w:pos="1050"/>
              </w:tabs>
              <w:rPr>
                <w:rFonts w:ascii="Calibri" w:hAnsi="Calibri" w:cs="Calibri"/>
                <w:sz w:val="22"/>
                <w:szCs w:val="22"/>
              </w:rPr>
            </w:pPr>
            <w:r w:rsidRPr="00077B5A">
              <w:rPr>
                <w:rFonts w:ascii="Calibri" w:hAnsi="Calibri" w:cs="Calibri"/>
                <w:sz w:val="22"/>
                <w:szCs w:val="22"/>
              </w:rPr>
              <w:t>Les différentes méthodes d’extraction</w:t>
            </w:r>
          </w:p>
          <w:p w14:paraId="7F3CE494" w14:textId="0FC3631C" w:rsidR="00077B5A" w:rsidRPr="00D85471" w:rsidRDefault="00077B5A" w:rsidP="00887702">
            <w:pPr>
              <w:tabs>
                <w:tab w:val="left" w:pos="105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5CDE61" w14:textId="77777777" w:rsidR="00CE0671" w:rsidRPr="00D85471" w:rsidRDefault="00CE0671" w:rsidP="002F0663">
      <w:pPr>
        <w:rPr>
          <w:rFonts w:ascii="Calibri" w:hAnsi="Calibri" w:cs="Calibri"/>
          <w:sz w:val="20"/>
          <w:szCs w:val="20"/>
          <w:u w:val="single"/>
        </w:rPr>
      </w:pPr>
    </w:p>
    <w:sectPr w:rsidR="00CE0671" w:rsidRPr="00D85471" w:rsidSect="00816B8D"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FCD0" w14:textId="77777777" w:rsidR="00D85471" w:rsidRDefault="00D85471">
      <w:r>
        <w:separator/>
      </w:r>
    </w:p>
  </w:endnote>
  <w:endnote w:type="continuationSeparator" w:id="0">
    <w:p w14:paraId="1A10EEF6" w14:textId="77777777" w:rsidR="00D85471" w:rsidRDefault="00D8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67F0" w14:textId="359D6525" w:rsidR="00DB3FF4" w:rsidRPr="00954336" w:rsidRDefault="00DB3FF4" w:rsidP="00DB3FF4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CIFCA -14, rue des Fi</w:t>
    </w:r>
    <w:r w:rsidRPr="00954336">
      <w:rPr>
        <w:rFonts w:ascii="Arial" w:hAnsi="Arial" w:cs="Arial"/>
        <w:sz w:val="16"/>
        <w:szCs w:val="16"/>
      </w:rPr>
      <w:t>llettes – 75018 PARIS – Tél : 01 55 26 39 90 –</w:t>
    </w:r>
    <w:r w:rsidR="00CC1BE0">
      <w:rPr>
        <w:rFonts w:ascii="Arial" w:hAnsi="Arial" w:cs="Arial"/>
        <w:sz w:val="16"/>
        <w:szCs w:val="16"/>
      </w:rPr>
      <w:t xml:space="preserve"> </w:t>
    </w:r>
    <w:r w:rsidRPr="00954336">
      <w:rPr>
        <w:rFonts w:ascii="Arial" w:hAnsi="Arial" w:cs="Arial"/>
        <w:b/>
        <w:sz w:val="16"/>
        <w:szCs w:val="16"/>
      </w:rPr>
      <w:t>www.</w:t>
    </w:r>
    <w:r>
      <w:rPr>
        <w:rFonts w:ascii="Arial" w:hAnsi="Arial" w:cs="Arial"/>
        <w:b/>
        <w:sz w:val="16"/>
        <w:szCs w:val="16"/>
      </w:rPr>
      <w:t>cif</w:t>
    </w:r>
    <w:r w:rsidRPr="00954336">
      <w:rPr>
        <w:rFonts w:ascii="Arial" w:hAnsi="Arial" w:cs="Arial"/>
        <w:b/>
        <w:sz w:val="16"/>
        <w:szCs w:val="16"/>
      </w:rPr>
      <w:t>ca.fr</w:t>
    </w:r>
  </w:p>
  <w:p w14:paraId="3333142A" w14:textId="27627D25" w:rsidR="00DB3FF4" w:rsidRDefault="00DB3FF4" w:rsidP="00DB3FF4">
    <w:pPr>
      <w:pStyle w:val="En-t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Siret 302 981 147 00044 APE 8559B / N° d’Activité : 11 75 082 34</w:t>
    </w:r>
  </w:p>
  <w:p w14:paraId="60593732" w14:textId="40A0D07A" w:rsidR="002A4219" w:rsidRPr="00CC1BE0" w:rsidRDefault="00DB3FF4" w:rsidP="00CC1BE0">
    <w:pPr>
      <w:pStyle w:val="En-tte"/>
      <w:jc w:val="right"/>
      <w:rPr>
        <w:rFonts w:ascii="Arial" w:hAnsi="Arial" w:cs="Arial"/>
        <w:sz w:val="18"/>
        <w:szCs w:val="18"/>
      </w:rPr>
    </w:pPr>
    <w:r w:rsidRPr="00453A33">
      <w:rPr>
        <w:rFonts w:ascii="Calibri" w:hAnsi="Calibri" w:cs="Calibri"/>
        <w:sz w:val="20"/>
        <w:szCs w:val="20"/>
      </w:rPr>
      <w:t>Version :</w:t>
    </w:r>
    <w:r w:rsidR="00AA3034">
      <w:rPr>
        <w:rFonts w:ascii="Calibri" w:hAnsi="Calibri" w:cs="Calibri"/>
        <w:sz w:val="20"/>
        <w:szCs w:val="20"/>
      </w:rPr>
      <w:t xml:space="preserve"> 01/01/202</w:t>
    </w:r>
    <w:r w:rsidR="00816B8D">
      <w:rPr>
        <w:rFonts w:ascii="Calibri" w:hAnsi="Calibri" w:cs="Calibri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24BB" w14:textId="3A564CD7" w:rsidR="00DB3FF4" w:rsidRPr="00954336" w:rsidRDefault="00DB3FF4" w:rsidP="00DB3FF4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CIFCA -14, rue des Fi</w:t>
    </w:r>
    <w:r w:rsidRPr="00954336">
      <w:rPr>
        <w:rFonts w:ascii="Arial" w:hAnsi="Arial" w:cs="Arial"/>
        <w:sz w:val="16"/>
        <w:szCs w:val="16"/>
      </w:rPr>
      <w:t xml:space="preserve">llettes – 75018 PARIS – Tél : 01 55 26 39 90 – Fax : 01 55 26 39 </w:t>
    </w:r>
    <w:r>
      <w:rPr>
        <w:rFonts w:ascii="Arial" w:hAnsi="Arial" w:cs="Arial"/>
        <w:sz w:val="16"/>
        <w:szCs w:val="16"/>
      </w:rPr>
      <w:t>9</w:t>
    </w:r>
    <w:r w:rsidRPr="00954336">
      <w:rPr>
        <w:rFonts w:ascii="Arial" w:hAnsi="Arial" w:cs="Arial"/>
        <w:sz w:val="16"/>
        <w:szCs w:val="16"/>
      </w:rPr>
      <w:t xml:space="preserve">1 – </w:t>
    </w:r>
    <w:r w:rsidRPr="00954336">
      <w:rPr>
        <w:rFonts w:ascii="Arial" w:hAnsi="Arial" w:cs="Arial"/>
        <w:b/>
        <w:sz w:val="16"/>
        <w:szCs w:val="16"/>
      </w:rPr>
      <w:t>www.</w:t>
    </w:r>
    <w:r>
      <w:rPr>
        <w:rFonts w:ascii="Arial" w:hAnsi="Arial" w:cs="Arial"/>
        <w:b/>
        <w:sz w:val="16"/>
        <w:szCs w:val="16"/>
      </w:rPr>
      <w:t>cif</w:t>
    </w:r>
    <w:r w:rsidRPr="00954336">
      <w:rPr>
        <w:rFonts w:ascii="Arial" w:hAnsi="Arial" w:cs="Arial"/>
        <w:b/>
        <w:sz w:val="16"/>
        <w:szCs w:val="16"/>
      </w:rPr>
      <w:t>ca.fr</w:t>
    </w:r>
  </w:p>
  <w:p w14:paraId="7BCB1663" w14:textId="77777777" w:rsidR="00DB3FF4" w:rsidRDefault="00DB3FF4" w:rsidP="00DB3FF4">
    <w:pPr>
      <w:pStyle w:val="En-t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Siret 302 981 147 00044 APE 85.59B / N° d’Activité : 11 75 082 34</w:t>
    </w:r>
  </w:p>
  <w:p w14:paraId="3926C8EE" w14:textId="481A1113" w:rsidR="00DB3FF4" w:rsidRPr="0063468E" w:rsidRDefault="00DB3FF4" w:rsidP="00DB3FF4">
    <w:pPr>
      <w:pStyle w:val="En-tte"/>
      <w:jc w:val="right"/>
      <w:rPr>
        <w:rFonts w:ascii="Arial" w:hAnsi="Arial" w:cs="Arial"/>
        <w:sz w:val="18"/>
        <w:szCs w:val="18"/>
      </w:rPr>
    </w:pPr>
    <w:r w:rsidRPr="0063468E">
      <w:rPr>
        <w:rFonts w:ascii="Arial" w:hAnsi="Arial" w:cs="Arial"/>
        <w:sz w:val="18"/>
        <w:szCs w:val="18"/>
      </w:rPr>
      <w:t xml:space="preserve">Page </w:t>
    </w:r>
    <w:r w:rsidRPr="0063468E">
      <w:rPr>
        <w:rFonts w:ascii="Arial" w:hAnsi="Arial" w:cs="Arial"/>
        <w:b/>
        <w:bCs/>
        <w:sz w:val="18"/>
        <w:szCs w:val="18"/>
      </w:rPr>
      <w:fldChar w:fldCharType="begin"/>
    </w:r>
    <w:r w:rsidRPr="0063468E">
      <w:rPr>
        <w:rFonts w:ascii="Arial" w:hAnsi="Arial" w:cs="Arial"/>
        <w:b/>
        <w:bCs/>
        <w:sz w:val="18"/>
        <w:szCs w:val="18"/>
      </w:rPr>
      <w:instrText>PAGE</w:instrText>
    </w:r>
    <w:r w:rsidRPr="0063468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63468E">
      <w:rPr>
        <w:rFonts w:ascii="Arial" w:hAnsi="Arial" w:cs="Arial"/>
        <w:b/>
        <w:bCs/>
        <w:sz w:val="18"/>
        <w:szCs w:val="18"/>
      </w:rPr>
      <w:fldChar w:fldCharType="end"/>
    </w:r>
    <w:r w:rsidRPr="0063468E">
      <w:rPr>
        <w:rFonts w:ascii="Arial" w:hAnsi="Arial" w:cs="Arial"/>
        <w:sz w:val="18"/>
        <w:szCs w:val="18"/>
      </w:rPr>
      <w:t xml:space="preserve"> sur </w:t>
    </w:r>
    <w:r w:rsidRPr="0063468E">
      <w:rPr>
        <w:rFonts w:ascii="Arial" w:hAnsi="Arial" w:cs="Arial"/>
        <w:b/>
        <w:bCs/>
        <w:sz w:val="18"/>
        <w:szCs w:val="18"/>
      </w:rPr>
      <w:fldChar w:fldCharType="begin"/>
    </w:r>
    <w:r w:rsidRPr="0063468E">
      <w:rPr>
        <w:rFonts w:ascii="Arial" w:hAnsi="Arial" w:cs="Arial"/>
        <w:b/>
        <w:bCs/>
        <w:sz w:val="18"/>
        <w:szCs w:val="18"/>
      </w:rPr>
      <w:instrText>NUMPAGES</w:instrText>
    </w:r>
    <w:r w:rsidRPr="0063468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3</w:t>
    </w:r>
    <w:r w:rsidRPr="0063468E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b/>
        <w:bCs/>
        <w:sz w:val="18"/>
        <w:szCs w:val="18"/>
      </w:rPr>
      <w:t xml:space="preserve">                                                          </w:t>
    </w:r>
    <w:r w:rsidRPr="00453A33">
      <w:rPr>
        <w:rFonts w:ascii="Calibri" w:hAnsi="Calibri" w:cs="Calibri"/>
        <w:sz w:val="20"/>
        <w:szCs w:val="20"/>
      </w:rPr>
      <w:t>Version :</w:t>
    </w:r>
    <w:r>
      <w:rPr>
        <w:rFonts w:ascii="Calibri" w:hAnsi="Calibri" w:cs="Calibri"/>
        <w:sz w:val="20"/>
        <w:szCs w:val="20"/>
      </w:rPr>
      <w:t>26/08/2020</w:t>
    </w:r>
  </w:p>
  <w:p w14:paraId="1FF71AC5" w14:textId="06EBD086" w:rsidR="00DB3FF4" w:rsidRPr="007A47C3" w:rsidRDefault="00DB3FF4" w:rsidP="00DB3FF4">
    <w:pPr>
      <w:pStyle w:val="Pieddepage"/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</w:p>
  <w:p w14:paraId="3AF021DA" w14:textId="050D9838" w:rsidR="00632F26" w:rsidRPr="00632F26" w:rsidRDefault="00632F26" w:rsidP="00DB3FF4">
    <w:pPr>
      <w:pStyle w:val="Pieddepage"/>
      <w:rPr>
        <w:rFonts w:ascii="Calibri" w:hAnsi="Calibri" w:cs="Calibri"/>
        <w:sz w:val="20"/>
        <w:szCs w:val="20"/>
      </w:rPr>
    </w:pPr>
    <w:r w:rsidRPr="00632F26">
      <w:rPr>
        <w:rFonts w:ascii="Calibri" w:hAnsi="Calibri" w:cs="Calibri"/>
        <w:sz w:val="20"/>
        <w:szCs w:val="20"/>
      </w:rPr>
      <w:tab/>
    </w:r>
  </w:p>
  <w:p w14:paraId="294F7885" w14:textId="77777777" w:rsidR="00632F26" w:rsidRDefault="00632F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48E5" w14:textId="77777777" w:rsidR="00D85471" w:rsidRDefault="00D85471">
      <w:r>
        <w:separator/>
      </w:r>
    </w:p>
  </w:footnote>
  <w:footnote w:type="continuationSeparator" w:id="0">
    <w:p w14:paraId="7239FB28" w14:textId="77777777" w:rsidR="00D85471" w:rsidRDefault="00D8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44E"/>
    <w:multiLevelType w:val="hybridMultilevel"/>
    <w:tmpl w:val="EE246342"/>
    <w:lvl w:ilvl="0" w:tplc="16F2B4F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1A64167F"/>
    <w:multiLevelType w:val="hybridMultilevel"/>
    <w:tmpl w:val="5FEAEEAC"/>
    <w:lvl w:ilvl="0" w:tplc="14CC4EC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40933F6"/>
    <w:multiLevelType w:val="hybridMultilevel"/>
    <w:tmpl w:val="E1AAB4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7390"/>
    <w:multiLevelType w:val="hybridMultilevel"/>
    <w:tmpl w:val="32289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800B7"/>
    <w:multiLevelType w:val="hybridMultilevel"/>
    <w:tmpl w:val="8D7EBAE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67075"/>
    <w:multiLevelType w:val="hybridMultilevel"/>
    <w:tmpl w:val="2208D65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703B9"/>
    <w:multiLevelType w:val="hybridMultilevel"/>
    <w:tmpl w:val="FCF020D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61DA0"/>
    <w:multiLevelType w:val="hybridMultilevel"/>
    <w:tmpl w:val="D26855DE"/>
    <w:lvl w:ilvl="0" w:tplc="E50A6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34A79"/>
    <w:multiLevelType w:val="hybridMultilevel"/>
    <w:tmpl w:val="7F7A02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45804">
    <w:abstractNumId w:val="0"/>
  </w:num>
  <w:num w:numId="2" w16cid:durableId="668941618">
    <w:abstractNumId w:val="1"/>
  </w:num>
  <w:num w:numId="3" w16cid:durableId="1382052033">
    <w:abstractNumId w:val="3"/>
  </w:num>
  <w:num w:numId="4" w16cid:durableId="1132870734">
    <w:abstractNumId w:val="7"/>
  </w:num>
  <w:num w:numId="5" w16cid:durableId="693506227">
    <w:abstractNumId w:val="2"/>
  </w:num>
  <w:num w:numId="6" w16cid:durableId="1286354575">
    <w:abstractNumId w:val="8"/>
  </w:num>
  <w:num w:numId="7" w16cid:durableId="1637225835">
    <w:abstractNumId w:val="4"/>
  </w:num>
  <w:num w:numId="8" w16cid:durableId="1560508489">
    <w:abstractNumId w:val="5"/>
  </w:num>
  <w:num w:numId="9" w16cid:durableId="1503159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B97"/>
    <w:rsid w:val="00042C39"/>
    <w:rsid w:val="00043C9C"/>
    <w:rsid w:val="000654E4"/>
    <w:rsid w:val="000750B2"/>
    <w:rsid w:val="00075EF4"/>
    <w:rsid w:val="00077B5A"/>
    <w:rsid w:val="0008383D"/>
    <w:rsid w:val="00086F02"/>
    <w:rsid w:val="000A5F4D"/>
    <w:rsid w:val="000A6E99"/>
    <w:rsid w:val="000E69D4"/>
    <w:rsid w:val="000F07F6"/>
    <w:rsid w:val="000F4807"/>
    <w:rsid w:val="000F5037"/>
    <w:rsid w:val="000F5B0C"/>
    <w:rsid w:val="000F66D4"/>
    <w:rsid w:val="00105389"/>
    <w:rsid w:val="00105A64"/>
    <w:rsid w:val="00106997"/>
    <w:rsid w:val="00110B58"/>
    <w:rsid w:val="00143D8A"/>
    <w:rsid w:val="00152743"/>
    <w:rsid w:val="001540D1"/>
    <w:rsid w:val="001566A1"/>
    <w:rsid w:val="0016331D"/>
    <w:rsid w:val="00174356"/>
    <w:rsid w:val="00194092"/>
    <w:rsid w:val="001A274C"/>
    <w:rsid w:val="001A2AA8"/>
    <w:rsid w:val="001A2D42"/>
    <w:rsid w:val="001A4BAA"/>
    <w:rsid w:val="001A5018"/>
    <w:rsid w:val="001B6B73"/>
    <w:rsid w:val="001C2494"/>
    <w:rsid w:val="001E012C"/>
    <w:rsid w:val="001E0294"/>
    <w:rsid w:val="001F2634"/>
    <w:rsid w:val="001F34C4"/>
    <w:rsid w:val="00200DCF"/>
    <w:rsid w:val="002157CE"/>
    <w:rsid w:val="0022108A"/>
    <w:rsid w:val="00236771"/>
    <w:rsid w:val="00236EA2"/>
    <w:rsid w:val="00236ED7"/>
    <w:rsid w:val="00240D9F"/>
    <w:rsid w:val="002418E2"/>
    <w:rsid w:val="00263513"/>
    <w:rsid w:val="00263AAA"/>
    <w:rsid w:val="00263BB0"/>
    <w:rsid w:val="00263BB4"/>
    <w:rsid w:val="00273663"/>
    <w:rsid w:val="00290A87"/>
    <w:rsid w:val="002944C6"/>
    <w:rsid w:val="002A1792"/>
    <w:rsid w:val="002A4219"/>
    <w:rsid w:val="002C180D"/>
    <w:rsid w:val="002C5D20"/>
    <w:rsid w:val="002F0663"/>
    <w:rsid w:val="003027A4"/>
    <w:rsid w:val="00353508"/>
    <w:rsid w:val="0036444D"/>
    <w:rsid w:val="0037485F"/>
    <w:rsid w:val="0038058E"/>
    <w:rsid w:val="003914F0"/>
    <w:rsid w:val="003C049E"/>
    <w:rsid w:val="003C7CC2"/>
    <w:rsid w:val="003E178F"/>
    <w:rsid w:val="003E6ABF"/>
    <w:rsid w:val="00404626"/>
    <w:rsid w:val="00410BE9"/>
    <w:rsid w:val="00411700"/>
    <w:rsid w:val="004215F6"/>
    <w:rsid w:val="00426469"/>
    <w:rsid w:val="004364DA"/>
    <w:rsid w:val="00440F27"/>
    <w:rsid w:val="0048764E"/>
    <w:rsid w:val="00493FEF"/>
    <w:rsid w:val="0049449F"/>
    <w:rsid w:val="00496421"/>
    <w:rsid w:val="004A03A7"/>
    <w:rsid w:val="004A5738"/>
    <w:rsid w:val="004C0542"/>
    <w:rsid w:val="004C6AA5"/>
    <w:rsid w:val="004D58EA"/>
    <w:rsid w:val="004E1D3A"/>
    <w:rsid w:val="004E24A0"/>
    <w:rsid w:val="004E4221"/>
    <w:rsid w:val="004F26E8"/>
    <w:rsid w:val="004F46B5"/>
    <w:rsid w:val="00507ADE"/>
    <w:rsid w:val="0051628D"/>
    <w:rsid w:val="0051666D"/>
    <w:rsid w:val="0057637B"/>
    <w:rsid w:val="00592BE0"/>
    <w:rsid w:val="0059642D"/>
    <w:rsid w:val="005A680E"/>
    <w:rsid w:val="005B2A4F"/>
    <w:rsid w:val="005D30D0"/>
    <w:rsid w:val="005E2635"/>
    <w:rsid w:val="005E4F56"/>
    <w:rsid w:val="005E6F11"/>
    <w:rsid w:val="005F13D1"/>
    <w:rsid w:val="005F3F04"/>
    <w:rsid w:val="00606930"/>
    <w:rsid w:val="00632AE0"/>
    <w:rsid w:val="00632F26"/>
    <w:rsid w:val="0063468E"/>
    <w:rsid w:val="0063720D"/>
    <w:rsid w:val="00644D76"/>
    <w:rsid w:val="0065127C"/>
    <w:rsid w:val="00652AEE"/>
    <w:rsid w:val="00652FAA"/>
    <w:rsid w:val="00655951"/>
    <w:rsid w:val="00662F15"/>
    <w:rsid w:val="006917F2"/>
    <w:rsid w:val="006A479B"/>
    <w:rsid w:val="006A63B1"/>
    <w:rsid w:val="006C08CA"/>
    <w:rsid w:val="006C2F81"/>
    <w:rsid w:val="006C37BD"/>
    <w:rsid w:val="006D0778"/>
    <w:rsid w:val="006D2E86"/>
    <w:rsid w:val="006D31FE"/>
    <w:rsid w:val="006D7AEF"/>
    <w:rsid w:val="006E02B5"/>
    <w:rsid w:val="006E0B97"/>
    <w:rsid w:val="006F5209"/>
    <w:rsid w:val="007060C7"/>
    <w:rsid w:val="00710E1A"/>
    <w:rsid w:val="00730A40"/>
    <w:rsid w:val="007338E5"/>
    <w:rsid w:val="00734834"/>
    <w:rsid w:val="00746ACC"/>
    <w:rsid w:val="00747709"/>
    <w:rsid w:val="00756F59"/>
    <w:rsid w:val="00780A73"/>
    <w:rsid w:val="007A511E"/>
    <w:rsid w:val="007A5760"/>
    <w:rsid w:val="007B180E"/>
    <w:rsid w:val="007B2144"/>
    <w:rsid w:val="007B65BA"/>
    <w:rsid w:val="007C791E"/>
    <w:rsid w:val="0080555C"/>
    <w:rsid w:val="00805C42"/>
    <w:rsid w:val="00816B8D"/>
    <w:rsid w:val="00834149"/>
    <w:rsid w:val="00837CB0"/>
    <w:rsid w:val="00841711"/>
    <w:rsid w:val="0085026B"/>
    <w:rsid w:val="0085142B"/>
    <w:rsid w:val="00855E74"/>
    <w:rsid w:val="00856781"/>
    <w:rsid w:val="00860693"/>
    <w:rsid w:val="008659CB"/>
    <w:rsid w:val="00871465"/>
    <w:rsid w:val="00875042"/>
    <w:rsid w:val="00883850"/>
    <w:rsid w:val="00884EDC"/>
    <w:rsid w:val="00890E77"/>
    <w:rsid w:val="00893AEE"/>
    <w:rsid w:val="00894D05"/>
    <w:rsid w:val="008A0EA3"/>
    <w:rsid w:val="008A1709"/>
    <w:rsid w:val="008A2C79"/>
    <w:rsid w:val="008B03AD"/>
    <w:rsid w:val="008B0C13"/>
    <w:rsid w:val="008B2139"/>
    <w:rsid w:val="008C074B"/>
    <w:rsid w:val="008C0E40"/>
    <w:rsid w:val="008D5C12"/>
    <w:rsid w:val="008E1E95"/>
    <w:rsid w:val="008E1FD1"/>
    <w:rsid w:val="008E2A9B"/>
    <w:rsid w:val="00900CE2"/>
    <w:rsid w:val="00901481"/>
    <w:rsid w:val="00906910"/>
    <w:rsid w:val="009129E1"/>
    <w:rsid w:val="0091575E"/>
    <w:rsid w:val="0091689A"/>
    <w:rsid w:val="009231BB"/>
    <w:rsid w:val="00931856"/>
    <w:rsid w:val="00942AC8"/>
    <w:rsid w:val="00954336"/>
    <w:rsid w:val="00954D4B"/>
    <w:rsid w:val="00970A7E"/>
    <w:rsid w:val="00970C59"/>
    <w:rsid w:val="00980577"/>
    <w:rsid w:val="00981997"/>
    <w:rsid w:val="009A35EE"/>
    <w:rsid w:val="009A5223"/>
    <w:rsid w:val="009A6A8F"/>
    <w:rsid w:val="009C2605"/>
    <w:rsid w:val="009D2394"/>
    <w:rsid w:val="009D2CCA"/>
    <w:rsid w:val="009D4774"/>
    <w:rsid w:val="009D599E"/>
    <w:rsid w:val="009F030E"/>
    <w:rsid w:val="009F2228"/>
    <w:rsid w:val="009F4B09"/>
    <w:rsid w:val="00A020DD"/>
    <w:rsid w:val="00A11E92"/>
    <w:rsid w:val="00A15EDA"/>
    <w:rsid w:val="00A34F91"/>
    <w:rsid w:val="00A412D1"/>
    <w:rsid w:val="00A6082E"/>
    <w:rsid w:val="00A6727D"/>
    <w:rsid w:val="00A72C1F"/>
    <w:rsid w:val="00A72CE1"/>
    <w:rsid w:val="00A87B9B"/>
    <w:rsid w:val="00A90156"/>
    <w:rsid w:val="00A90E80"/>
    <w:rsid w:val="00A926A8"/>
    <w:rsid w:val="00AA19E6"/>
    <w:rsid w:val="00AA3034"/>
    <w:rsid w:val="00AA5D69"/>
    <w:rsid w:val="00AA6218"/>
    <w:rsid w:val="00AB3280"/>
    <w:rsid w:val="00AB57AB"/>
    <w:rsid w:val="00AC33FC"/>
    <w:rsid w:val="00AC5E7F"/>
    <w:rsid w:val="00AD53F3"/>
    <w:rsid w:val="00AF62E6"/>
    <w:rsid w:val="00B0191E"/>
    <w:rsid w:val="00B0603B"/>
    <w:rsid w:val="00B17E56"/>
    <w:rsid w:val="00B30B73"/>
    <w:rsid w:val="00B33F9A"/>
    <w:rsid w:val="00B37D94"/>
    <w:rsid w:val="00B54B0D"/>
    <w:rsid w:val="00B675C1"/>
    <w:rsid w:val="00B81C12"/>
    <w:rsid w:val="00B86EDB"/>
    <w:rsid w:val="00B92124"/>
    <w:rsid w:val="00BA726F"/>
    <w:rsid w:val="00BD5055"/>
    <w:rsid w:val="00BE244E"/>
    <w:rsid w:val="00BF170D"/>
    <w:rsid w:val="00C277FD"/>
    <w:rsid w:val="00C35A9A"/>
    <w:rsid w:val="00C36242"/>
    <w:rsid w:val="00C56DCE"/>
    <w:rsid w:val="00C570A5"/>
    <w:rsid w:val="00C81B7B"/>
    <w:rsid w:val="00C85DBA"/>
    <w:rsid w:val="00C8708D"/>
    <w:rsid w:val="00C87E00"/>
    <w:rsid w:val="00C93E22"/>
    <w:rsid w:val="00CA55FD"/>
    <w:rsid w:val="00CA697F"/>
    <w:rsid w:val="00CB036B"/>
    <w:rsid w:val="00CB04F9"/>
    <w:rsid w:val="00CC1BE0"/>
    <w:rsid w:val="00CD0D8F"/>
    <w:rsid w:val="00CD6581"/>
    <w:rsid w:val="00CE0671"/>
    <w:rsid w:val="00CE6608"/>
    <w:rsid w:val="00CE723C"/>
    <w:rsid w:val="00CF0314"/>
    <w:rsid w:val="00CF5E38"/>
    <w:rsid w:val="00D12B0F"/>
    <w:rsid w:val="00D42961"/>
    <w:rsid w:val="00D4645E"/>
    <w:rsid w:val="00D54598"/>
    <w:rsid w:val="00D85471"/>
    <w:rsid w:val="00DA1180"/>
    <w:rsid w:val="00DB3FF4"/>
    <w:rsid w:val="00DC5747"/>
    <w:rsid w:val="00DD6834"/>
    <w:rsid w:val="00DD725F"/>
    <w:rsid w:val="00E0182B"/>
    <w:rsid w:val="00E03AC4"/>
    <w:rsid w:val="00E241BE"/>
    <w:rsid w:val="00E35361"/>
    <w:rsid w:val="00E41F13"/>
    <w:rsid w:val="00E46B28"/>
    <w:rsid w:val="00E522EF"/>
    <w:rsid w:val="00E55375"/>
    <w:rsid w:val="00E55C56"/>
    <w:rsid w:val="00E66363"/>
    <w:rsid w:val="00E702BF"/>
    <w:rsid w:val="00E77D6F"/>
    <w:rsid w:val="00E93AA3"/>
    <w:rsid w:val="00E95F1F"/>
    <w:rsid w:val="00EB6D66"/>
    <w:rsid w:val="00EE105B"/>
    <w:rsid w:val="00EE219E"/>
    <w:rsid w:val="00EE7DAB"/>
    <w:rsid w:val="00F17F8D"/>
    <w:rsid w:val="00F20F18"/>
    <w:rsid w:val="00F24F24"/>
    <w:rsid w:val="00F50B02"/>
    <w:rsid w:val="00F54B44"/>
    <w:rsid w:val="00F658B9"/>
    <w:rsid w:val="00F860CE"/>
    <w:rsid w:val="00F9162B"/>
    <w:rsid w:val="00FA121B"/>
    <w:rsid w:val="00FA3F0D"/>
    <w:rsid w:val="00FA59E1"/>
    <w:rsid w:val="00FA6292"/>
    <w:rsid w:val="00FA6FFC"/>
    <w:rsid w:val="00FA7171"/>
    <w:rsid w:val="00FB66D0"/>
    <w:rsid w:val="00FD1981"/>
    <w:rsid w:val="00FD199F"/>
    <w:rsid w:val="00FD2480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B643F42"/>
  <w15:docId w15:val="{DEE3B4D5-E385-49A7-86E6-7CAD2771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D8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0B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E0B97"/>
    <w:pPr>
      <w:tabs>
        <w:tab w:val="center" w:pos="4536"/>
        <w:tab w:val="right" w:pos="9072"/>
      </w:tabs>
    </w:pPr>
  </w:style>
  <w:style w:type="character" w:styleId="Lienhypertexte">
    <w:name w:val="Hyperlink"/>
    <w:rsid w:val="006E0B97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2A4219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63468E"/>
    <w:rPr>
      <w:sz w:val="24"/>
      <w:szCs w:val="24"/>
    </w:rPr>
  </w:style>
  <w:style w:type="table" w:styleId="Grilledutableau">
    <w:name w:val="Table Grid"/>
    <w:basedOn w:val="TableauNormal"/>
    <w:rsid w:val="008D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901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901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77B5A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pemploi75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fiph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6180-2184-4314-A9BD-FBAF8BDD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 DEJEANS</dc:creator>
  <cp:lastModifiedBy>Christelle ROULIN</cp:lastModifiedBy>
  <cp:revision>11</cp:revision>
  <cp:lastPrinted>2020-12-02T16:21:00Z</cp:lastPrinted>
  <dcterms:created xsi:type="dcterms:W3CDTF">2022-12-01T17:07:00Z</dcterms:created>
  <dcterms:modified xsi:type="dcterms:W3CDTF">2023-01-27T14:52:00Z</dcterms:modified>
</cp:coreProperties>
</file>